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0D8D6BE8" w14:textId="5025AF5B" w:rsidR="00102379" w:rsidRPr="00A57308" w:rsidRDefault="00102379" w:rsidP="00102379">
      <w:pPr>
        <w:spacing w:line="360" w:lineRule="auto"/>
        <w:ind w:firstLine="708"/>
        <w:jc w:val="both"/>
        <w:rPr>
          <w:rFonts w:ascii="Calibri" w:hAnsi="Calibri"/>
          <w:b/>
          <w:bCs/>
          <w:color w:val="333333"/>
          <w:szCs w:val="22"/>
          <w:lang w:val="ro-RO"/>
        </w:rPr>
      </w:pPr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ANEXA NR.3 la Ghidul Solicitantului – condiții specifice de accesare a fondurilor din Programul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Asistenţă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Tehnică 2021-2027 P2 - Îmbunătățirea capacității de gestionare și implementare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şi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asigurarea </w:t>
      </w:r>
      <w:proofErr w:type="spellStart"/>
      <w:r w:rsidRPr="00A57308">
        <w:rPr>
          <w:rFonts w:ascii="Calibri" w:hAnsi="Calibri"/>
          <w:b/>
          <w:bCs/>
          <w:color w:val="333333"/>
          <w:szCs w:val="22"/>
          <w:lang w:val="ro-RO"/>
        </w:rPr>
        <w:t>transparenţei</w:t>
      </w:r>
      <w:proofErr w:type="spellEnd"/>
      <w:r w:rsidRPr="00A57308">
        <w:rPr>
          <w:rFonts w:ascii="Calibri" w:hAnsi="Calibri"/>
          <w:b/>
          <w:bCs/>
          <w:color w:val="333333"/>
          <w:szCs w:val="22"/>
          <w:lang w:val="ro-RO"/>
        </w:rPr>
        <w:t xml:space="preserve"> fondurilor FEDR, FC, FSE+, FTJ</w:t>
      </w:r>
      <w:r w:rsidR="00E3753A">
        <w:rPr>
          <w:rFonts w:ascii="Calibri" w:hAnsi="Calibri"/>
          <w:b/>
          <w:bCs/>
          <w:color w:val="333333"/>
          <w:szCs w:val="22"/>
          <w:lang w:val="ro-RO"/>
        </w:rPr>
        <w:t xml:space="preserve">—Sprijin </w:t>
      </w:r>
      <w:r w:rsidRPr="00102379">
        <w:rPr>
          <w:rFonts w:ascii="Calibri" w:hAnsi="Calibri"/>
          <w:b/>
          <w:bCs/>
          <w:color w:val="333333"/>
          <w:szCs w:val="22"/>
          <w:lang w:val="ro-RO"/>
        </w:rPr>
        <w:t xml:space="preserve"> pentru implementarea Strategiilor ITI prevăzute în cadrul Acordului de Parteneriat</w:t>
      </w:r>
      <w:r w:rsidRPr="00A57308">
        <w:rPr>
          <w:rFonts w:ascii="Calibri" w:hAnsi="Calibri"/>
          <w:b/>
          <w:bCs/>
          <w:color w:val="333333"/>
          <w:szCs w:val="22"/>
          <w:lang w:val="ro-RO"/>
        </w:rPr>
        <w:t>, aprobat prin Ordinul ministrului investițiilor și proiectelor europene nr...............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50C514B1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r w:rsidR="00D27C02">
        <w:rPr>
          <w:rFonts w:ascii="Calibri" w:hAnsi="Calibri"/>
          <w:color w:val="333333"/>
          <w:szCs w:val="22"/>
          <w:lang w:val="ro-RO"/>
        </w:rPr>
        <w:t>o</w:t>
      </w:r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D27C02">
        <w:rPr>
          <w:rFonts w:ascii="Calibri" w:hAnsi="Calibri"/>
          <w:color w:val="333333"/>
          <w:szCs w:val="22"/>
          <w:lang w:val="ro-RO"/>
        </w:rPr>
        <w:t xml:space="preserve"> </w:t>
      </w:r>
      <w:r w:rsidR="00D27C02" w:rsidRPr="00D27C02">
        <w:rPr>
          <w:rFonts w:ascii="Calibri" w:hAnsi="Calibri"/>
          <w:color w:val="333333"/>
          <w:szCs w:val="22"/>
          <w:lang w:val="ro-RO"/>
        </w:rPr>
        <w:t>/</w:t>
      </w:r>
      <w:r w:rsidR="00D27C02">
        <w:rPr>
          <w:rFonts w:ascii="Calibri" w:hAnsi="Calibri"/>
          <w:color w:val="333333"/>
          <w:szCs w:val="22"/>
          <w:lang w:val="ro-RO"/>
        </w:rPr>
        <w:t xml:space="preserve"> </w:t>
      </w:r>
      <w:r w:rsidR="00D27C02" w:rsidRPr="00D27C02">
        <w:rPr>
          <w:rFonts w:ascii="Calibri" w:hAnsi="Calibri"/>
          <w:color w:val="333333"/>
          <w:szCs w:val="22"/>
          <w:lang w:val="ro-RO"/>
        </w:rPr>
        <w:t>pentru a semna documentele suport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887924" w:rsidRPr="009F6D7F" w:rsidRDefault="00887924">
      <w:pPr>
        <w:rPr>
          <w:lang w:val="pt-BR"/>
        </w:rPr>
      </w:pPr>
    </w:p>
    <w:sectPr w:rsidR="00887924" w:rsidRPr="009F6D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47D2" w14:textId="77777777" w:rsidR="00ED7B04" w:rsidRDefault="00ED7B04" w:rsidP="003233CD">
      <w:r>
        <w:separator/>
      </w:r>
    </w:p>
  </w:endnote>
  <w:endnote w:type="continuationSeparator" w:id="0">
    <w:p w14:paraId="3D0A6BB3" w14:textId="77777777" w:rsidR="00ED7B04" w:rsidRDefault="00ED7B04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0A2B7" w14:textId="77777777" w:rsidR="00ED7B04" w:rsidRDefault="00ED7B04" w:rsidP="003233CD">
      <w:r>
        <w:separator/>
      </w:r>
    </w:p>
  </w:footnote>
  <w:footnote w:type="continuationSeparator" w:id="0">
    <w:p w14:paraId="5AAA7C1F" w14:textId="77777777" w:rsidR="00ED7B04" w:rsidRDefault="00ED7B04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102379"/>
    <w:rsid w:val="002103CE"/>
    <w:rsid w:val="00226E29"/>
    <w:rsid w:val="003233CD"/>
    <w:rsid w:val="0038148D"/>
    <w:rsid w:val="0043063A"/>
    <w:rsid w:val="00573FD1"/>
    <w:rsid w:val="005D5B5B"/>
    <w:rsid w:val="006637EA"/>
    <w:rsid w:val="006A017A"/>
    <w:rsid w:val="00776BA6"/>
    <w:rsid w:val="0084388F"/>
    <w:rsid w:val="00887924"/>
    <w:rsid w:val="00890C95"/>
    <w:rsid w:val="008D2BB3"/>
    <w:rsid w:val="009840C3"/>
    <w:rsid w:val="009F6D7F"/>
    <w:rsid w:val="00A03A4E"/>
    <w:rsid w:val="00A25F84"/>
    <w:rsid w:val="00A366C9"/>
    <w:rsid w:val="00B61FE7"/>
    <w:rsid w:val="00C52316"/>
    <w:rsid w:val="00CB43FB"/>
    <w:rsid w:val="00CB7ACB"/>
    <w:rsid w:val="00D27C02"/>
    <w:rsid w:val="00D87C2B"/>
    <w:rsid w:val="00E14374"/>
    <w:rsid w:val="00E3753A"/>
    <w:rsid w:val="00E90073"/>
    <w:rsid w:val="00EB270B"/>
    <w:rsid w:val="00ED7B04"/>
    <w:rsid w:val="00F243C6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27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7C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7C0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C02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Anda Gabriela Popescu</cp:lastModifiedBy>
  <cp:revision>6</cp:revision>
  <dcterms:created xsi:type="dcterms:W3CDTF">2024-01-30T10:11:00Z</dcterms:created>
  <dcterms:modified xsi:type="dcterms:W3CDTF">2024-02-23T08:07:00Z</dcterms:modified>
</cp:coreProperties>
</file>